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8A2" w14:textId="6F496618" w:rsidR="00404255" w:rsidRDefault="00404255" w:rsidP="00404255">
      <w:pPr>
        <w:pStyle w:val="Default"/>
        <w:rPr>
          <w:sz w:val="56"/>
          <w:szCs w:val="56"/>
        </w:rPr>
      </w:pPr>
      <w:r>
        <w:rPr>
          <w:color w:val="auto"/>
        </w:rPr>
        <w:t xml:space="preserve"> </w:t>
      </w:r>
      <w:r w:rsidR="00674389">
        <w:rPr>
          <w:rFonts w:ascii="Arial" w:hAnsi="Arial" w:cs="Arial"/>
          <w:color w:val="1E9244"/>
          <w:sz w:val="56"/>
          <w:szCs w:val="56"/>
        </w:rPr>
        <w:t>Notulen</w:t>
      </w:r>
      <w:r>
        <w:rPr>
          <w:rFonts w:ascii="Arial" w:hAnsi="Arial" w:cs="Arial"/>
          <w:color w:val="1E9244"/>
          <w:sz w:val="56"/>
          <w:szCs w:val="56"/>
        </w:rPr>
        <w:t xml:space="preserve"> MR 5 oktober 2023 </w:t>
      </w:r>
    </w:p>
    <w:p w14:paraId="04E1E0AA" w14:textId="77777777" w:rsidR="00674389" w:rsidRDefault="00674389" w:rsidP="00404255">
      <w:pPr>
        <w:pStyle w:val="Default"/>
        <w:rPr>
          <w:sz w:val="22"/>
          <w:szCs w:val="22"/>
        </w:rPr>
      </w:pPr>
    </w:p>
    <w:p w14:paraId="241E49F5" w14:textId="39080CDA" w:rsidR="00674389" w:rsidRDefault="00404255" w:rsidP="00404255">
      <w:pPr>
        <w:pStyle w:val="Default"/>
        <w:rPr>
          <w:sz w:val="22"/>
          <w:szCs w:val="22"/>
        </w:rPr>
      </w:pPr>
      <w:r>
        <w:rPr>
          <w:sz w:val="22"/>
          <w:szCs w:val="22"/>
        </w:rPr>
        <w:t xml:space="preserve">Locatie: Van Beethovenlaan </w:t>
      </w:r>
    </w:p>
    <w:p w14:paraId="44B0F3D3" w14:textId="7D0AD870" w:rsidR="00404255" w:rsidRDefault="00404255" w:rsidP="00404255">
      <w:pPr>
        <w:pStyle w:val="Default"/>
        <w:rPr>
          <w:sz w:val="22"/>
          <w:szCs w:val="22"/>
        </w:rPr>
      </w:pPr>
      <w:r>
        <w:rPr>
          <w:sz w:val="22"/>
          <w:szCs w:val="22"/>
        </w:rPr>
        <w:t xml:space="preserve">Notulist: Mandy  </w:t>
      </w:r>
    </w:p>
    <w:p w14:paraId="0B9CBABD" w14:textId="77777777" w:rsidR="00404255" w:rsidRDefault="00404255" w:rsidP="00404255">
      <w:pPr>
        <w:pStyle w:val="Default"/>
        <w:rPr>
          <w:color w:val="1E9244"/>
          <w:sz w:val="28"/>
          <w:szCs w:val="28"/>
        </w:rPr>
      </w:pPr>
    </w:p>
    <w:p w14:paraId="0D061AC6" w14:textId="77777777" w:rsidR="00404255" w:rsidRDefault="00404255" w:rsidP="00404255">
      <w:pPr>
        <w:pStyle w:val="Default"/>
        <w:rPr>
          <w:sz w:val="28"/>
          <w:szCs w:val="28"/>
        </w:rPr>
      </w:pPr>
      <w:r>
        <w:rPr>
          <w:color w:val="1E9244"/>
          <w:sz w:val="28"/>
          <w:szCs w:val="28"/>
        </w:rPr>
        <w:t xml:space="preserve">Agendapunten: </w:t>
      </w:r>
    </w:p>
    <w:p w14:paraId="5825DB4C" w14:textId="0F30F529" w:rsidR="00404255" w:rsidRPr="006968FD" w:rsidRDefault="00404255" w:rsidP="00404255">
      <w:pPr>
        <w:pStyle w:val="Default"/>
        <w:numPr>
          <w:ilvl w:val="0"/>
          <w:numId w:val="14"/>
        </w:numPr>
        <w:spacing w:after="286"/>
        <w:rPr>
          <w:b/>
          <w:bCs/>
          <w:sz w:val="22"/>
          <w:szCs w:val="22"/>
        </w:rPr>
      </w:pPr>
      <w:r w:rsidRPr="006968FD">
        <w:rPr>
          <w:b/>
          <w:bCs/>
          <w:sz w:val="22"/>
          <w:szCs w:val="22"/>
        </w:rPr>
        <w:t xml:space="preserve">Kennismaking Lizette Hutten &amp; Bastiaan Visser </w:t>
      </w:r>
    </w:p>
    <w:p w14:paraId="07BAF6CD" w14:textId="627B085B" w:rsidR="00DE738B" w:rsidRPr="006968FD" w:rsidRDefault="00DE738B" w:rsidP="00DE738B">
      <w:pPr>
        <w:pStyle w:val="Default"/>
        <w:spacing w:after="286"/>
        <w:ind w:left="720"/>
        <w:rPr>
          <w:sz w:val="22"/>
          <w:szCs w:val="22"/>
        </w:rPr>
      </w:pPr>
      <w:r w:rsidRPr="006968FD">
        <w:rPr>
          <w:sz w:val="22"/>
          <w:szCs w:val="22"/>
        </w:rPr>
        <w:t xml:space="preserve">Bastiaan en </w:t>
      </w:r>
      <w:proofErr w:type="spellStart"/>
      <w:r w:rsidRPr="006968FD">
        <w:rPr>
          <w:sz w:val="22"/>
          <w:szCs w:val="22"/>
        </w:rPr>
        <w:t>Lizette</w:t>
      </w:r>
      <w:proofErr w:type="spellEnd"/>
      <w:r w:rsidRPr="006968FD">
        <w:rPr>
          <w:sz w:val="22"/>
          <w:szCs w:val="22"/>
        </w:rPr>
        <w:t xml:space="preserve"> stellen zichzelf voor. </w:t>
      </w:r>
      <w:proofErr w:type="spellStart"/>
      <w:r w:rsidRPr="006968FD">
        <w:rPr>
          <w:sz w:val="22"/>
          <w:szCs w:val="22"/>
        </w:rPr>
        <w:t>Lizette</w:t>
      </w:r>
      <w:proofErr w:type="spellEnd"/>
      <w:r w:rsidRPr="006968FD">
        <w:rPr>
          <w:sz w:val="22"/>
          <w:szCs w:val="22"/>
        </w:rPr>
        <w:t xml:space="preserve"> is vanwege (corona)klachten aanwezig via een live-verbinding. Na het punt ‘mededelingen directie’ zullen zij de vergadering verlaten. </w:t>
      </w:r>
    </w:p>
    <w:p w14:paraId="34A28273" w14:textId="44ED5113" w:rsidR="00404255" w:rsidRPr="006968FD" w:rsidRDefault="00404255" w:rsidP="00404255">
      <w:pPr>
        <w:pStyle w:val="Default"/>
        <w:numPr>
          <w:ilvl w:val="0"/>
          <w:numId w:val="14"/>
        </w:numPr>
        <w:spacing w:after="286"/>
        <w:rPr>
          <w:b/>
          <w:bCs/>
          <w:sz w:val="22"/>
          <w:szCs w:val="22"/>
        </w:rPr>
      </w:pPr>
      <w:r w:rsidRPr="006968FD">
        <w:rPr>
          <w:b/>
          <w:bCs/>
          <w:sz w:val="22"/>
          <w:szCs w:val="22"/>
        </w:rPr>
        <w:t xml:space="preserve">Mededelingen directie </w:t>
      </w:r>
    </w:p>
    <w:p w14:paraId="3F7326AC" w14:textId="77777777" w:rsidR="00DE738B" w:rsidRPr="006968FD" w:rsidRDefault="00404255" w:rsidP="00404255">
      <w:pPr>
        <w:pStyle w:val="Default"/>
        <w:numPr>
          <w:ilvl w:val="0"/>
          <w:numId w:val="15"/>
        </w:numPr>
        <w:spacing w:after="286"/>
        <w:rPr>
          <w:sz w:val="22"/>
          <w:szCs w:val="22"/>
        </w:rPr>
      </w:pPr>
      <w:r w:rsidRPr="006968FD">
        <w:rPr>
          <w:sz w:val="22"/>
          <w:szCs w:val="22"/>
        </w:rPr>
        <w:t xml:space="preserve">Bijdrage TSO. </w:t>
      </w:r>
      <w:r w:rsidR="00DE738B" w:rsidRPr="006968FD">
        <w:rPr>
          <w:sz w:val="22"/>
          <w:szCs w:val="22"/>
        </w:rPr>
        <w:t xml:space="preserve">De directie deelt met de MR hoeveel ouders de TSO-bijdrage hebben betaald. Lang niet alle ouders betalen de bijdrage voor het continurooster. </w:t>
      </w:r>
      <w:r w:rsidR="00DE738B" w:rsidRPr="006968FD">
        <w:rPr>
          <w:sz w:val="22"/>
          <w:szCs w:val="22"/>
        </w:rPr>
        <w:br/>
      </w:r>
      <w:r w:rsidR="00DE738B" w:rsidRPr="006968FD">
        <w:rPr>
          <w:sz w:val="22"/>
          <w:szCs w:val="22"/>
        </w:rPr>
        <w:br/>
        <w:t xml:space="preserve">Er is een bepaalde wet- en regelgeving rondom het vragen van de betalingen. School mag ouders maar één keer herinneren aan de betaling. Directie kijkt wat er allemaal concreet valt onder ‘herinneren’. Zo zou een algemene zin in de Nieuwsbrief misschien niet vallen onder die wet- en regelgeving. </w:t>
      </w:r>
    </w:p>
    <w:p w14:paraId="642CB484" w14:textId="3A564CCD" w:rsidR="00DE738B" w:rsidRPr="006968FD" w:rsidRDefault="00DE738B" w:rsidP="00DE738B">
      <w:pPr>
        <w:pStyle w:val="Default"/>
        <w:spacing w:after="286"/>
        <w:ind w:left="1080"/>
        <w:rPr>
          <w:sz w:val="22"/>
          <w:szCs w:val="22"/>
        </w:rPr>
      </w:pPr>
      <w:r w:rsidRPr="006968FD">
        <w:rPr>
          <w:sz w:val="22"/>
          <w:szCs w:val="22"/>
        </w:rPr>
        <w:t xml:space="preserve">De betaallink kan niet gedeeld worden in </w:t>
      </w:r>
      <w:proofErr w:type="spellStart"/>
      <w:r w:rsidRPr="006968FD">
        <w:rPr>
          <w:sz w:val="22"/>
          <w:szCs w:val="22"/>
        </w:rPr>
        <w:t>Parro</w:t>
      </w:r>
      <w:proofErr w:type="spellEnd"/>
      <w:r w:rsidRPr="006968FD">
        <w:rPr>
          <w:sz w:val="22"/>
          <w:szCs w:val="22"/>
        </w:rPr>
        <w:t xml:space="preserve">, omdat </w:t>
      </w:r>
      <w:proofErr w:type="spellStart"/>
      <w:r w:rsidRPr="006968FD">
        <w:rPr>
          <w:sz w:val="22"/>
          <w:szCs w:val="22"/>
        </w:rPr>
        <w:t>WisCollect</w:t>
      </w:r>
      <w:proofErr w:type="spellEnd"/>
      <w:r w:rsidRPr="006968FD">
        <w:rPr>
          <w:sz w:val="22"/>
          <w:szCs w:val="22"/>
        </w:rPr>
        <w:t xml:space="preserve"> niet samenwerkt met </w:t>
      </w:r>
      <w:proofErr w:type="spellStart"/>
      <w:r w:rsidRPr="006968FD">
        <w:rPr>
          <w:sz w:val="22"/>
          <w:szCs w:val="22"/>
        </w:rPr>
        <w:t>Parro</w:t>
      </w:r>
      <w:proofErr w:type="spellEnd"/>
      <w:r w:rsidRPr="006968FD">
        <w:rPr>
          <w:sz w:val="22"/>
          <w:szCs w:val="22"/>
        </w:rPr>
        <w:t xml:space="preserve">. </w:t>
      </w:r>
    </w:p>
    <w:p w14:paraId="296B0541" w14:textId="22F0F982" w:rsidR="00DE738B" w:rsidRPr="006968FD" w:rsidRDefault="00DE738B" w:rsidP="00DE738B">
      <w:pPr>
        <w:pStyle w:val="Default"/>
        <w:spacing w:after="286"/>
        <w:ind w:left="1080"/>
        <w:rPr>
          <w:sz w:val="22"/>
          <w:szCs w:val="22"/>
        </w:rPr>
      </w:pPr>
      <w:r w:rsidRPr="006968FD">
        <w:rPr>
          <w:sz w:val="22"/>
          <w:szCs w:val="22"/>
        </w:rPr>
        <w:t xml:space="preserve">De ouderbijdrage van €50 (ouderraad) is afgelopen jaar door 79% van de ouders betaald. </w:t>
      </w:r>
    </w:p>
    <w:p w14:paraId="6C6AF332" w14:textId="614B6154" w:rsidR="00404255" w:rsidRPr="006968FD" w:rsidRDefault="00DE738B" w:rsidP="003B1B4A">
      <w:pPr>
        <w:pStyle w:val="Default"/>
        <w:spacing w:after="286"/>
        <w:ind w:left="1080"/>
        <w:rPr>
          <w:sz w:val="22"/>
          <w:szCs w:val="22"/>
        </w:rPr>
      </w:pPr>
      <w:r w:rsidRPr="006968FD">
        <w:rPr>
          <w:sz w:val="22"/>
          <w:szCs w:val="22"/>
        </w:rPr>
        <w:t xml:space="preserve">Dit onderwerp keert terug op volgende MR-vergaderingen. Dan worden de aantallen betalende ouders nog eens besproken en wordt ook de kwaliteit van de TSO besproken. Mogelijk heeft dit invloed op de hoeveelheid betalende ouders. </w:t>
      </w:r>
    </w:p>
    <w:p w14:paraId="1F2AA5B9" w14:textId="0E412551" w:rsidR="003B1B4A" w:rsidRPr="006968FD" w:rsidRDefault="00DE738B" w:rsidP="00DE738B">
      <w:pPr>
        <w:pStyle w:val="Default"/>
        <w:numPr>
          <w:ilvl w:val="0"/>
          <w:numId w:val="15"/>
        </w:numPr>
        <w:spacing w:after="286"/>
        <w:rPr>
          <w:sz w:val="22"/>
          <w:szCs w:val="22"/>
        </w:rPr>
      </w:pPr>
      <w:r w:rsidRPr="006968FD">
        <w:rPr>
          <w:sz w:val="22"/>
          <w:szCs w:val="22"/>
        </w:rPr>
        <w:t>Zoals eerder aangegeven kijken Arthur en Theo als MR-leden mee met het aanpassen van het schoolplan. Ook het stukje over de TSO wordt door h</w:t>
      </w:r>
      <w:r w:rsidR="00674389">
        <w:rPr>
          <w:sz w:val="22"/>
          <w:szCs w:val="22"/>
        </w:rPr>
        <w:t>e</w:t>
      </w:r>
      <w:r w:rsidRPr="006968FD">
        <w:rPr>
          <w:sz w:val="22"/>
          <w:szCs w:val="22"/>
        </w:rPr>
        <w:t xml:space="preserve">n meegenomen in het plan. </w:t>
      </w:r>
    </w:p>
    <w:p w14:paraId="1941F58A" w14:textId="07BC115D" w:rsidR="00404255" w:rsidRPr="006968FD" w:rsidRDefault="003B1B4A" w:rsidP="003B1B4A">
      <w:pPr>
        <w:pStyle w:val="Default"/>
        <w:numPr>
          <w:ilvl w:val="0"/>
          <w:numId w:val="14"/>
        </w:numPr>
        <w:rPr>
          <w:b/>
          <w:bCs/>
          <w:sz w:val="22"/>
          <w:szCs w:val="22"/>
        </w:rPr>
      </w:pPr>
      <w:proofErr w:type="gramStart"/>
      <w:r w:rsidRPr="006968FD">
        <w:rPr>
          <w:b/>
          <w:bCs/>
          <w:sz w:val="22"/>
          <w:szCs w:val="22"/>
        </w:rPr>
        <w:t>Thema avond</w:t>
      </w:r>
      <w:proofErr w:type="gramEnd"/>
    </w:p>
    <w:p w14:paraId="5105C5A7" w14:textId="77777777" w:rsidR="006968FD" w:rsidRDefault="00705884" w:rsidP="006968FD">
      <w:pPr>
        <w:pStyle w:val="Default"/>
        <w:ind w:left="720"/>
        <w:rPr>
          <w:sz w:val="22"/>
          <w:szCs w:val="22"/>
        </w:rPr>
      </w:pPr>
      <w:r>
        <w:rPr>
          <w:sz w:val="22"/>
          <w:szCs w:val="22"/>
        </w:rPr>
        <w:t>De uitnodigingen zijn verstuurd via een agenda-item.</w:t>
      </w:r>
      <w:r w:rsidR="00DE738B">
        <w:rPr>
          <w:sz w:val="22"/>
          <w:szCs w:val="22"/>
        </w:rPr>
        <w:t xml:space="preserve"> Ouders kunnen zich via die link opgeven. In de week van de SEO-gesprekken hangt de poster op in de school. Ook komt er nog een laatste reminder in de Nieuwsflits en op </w:t>
      </w:r>
      <w:proofErr w:type="spellStart"/>
      <w:r w:rsidR="00DE738B">
        <w:rPr>
          <w:sz w:val="22"/>
          <w:szCs w:val="22"/>
        </w:rPr>
        <w:t>Parro</w:t>
      </w:r>
      <w:proofErr w:type="spellEnd"/>
      <w:r w:rsidR="00DE738B">
        <w:rPr>
          <w:sz w:val="22"/>
          <w:szCs w:val="22"/>
        </w:rPr>
        <w:t xml:space="preserve">. </w:t>
      </w:r>
    </w:p>
    <w:p w14:paraId="718BA05D" w14:textId="77777777" w:rsidR="006968FD" w:rsidRDefault="006968FD" w:rsidP="006968FD">
      <w:pPr>
        <w:pStyle w:val="Default"/>
        <w:ind w:left="720"/>
        <w:rPr>
          <w:sz w:val="22"/>
          <w:szCs w:val="22"/>
        </w:rPr>
      </w:pPr>
    </w:p>
    <w:p w14:paraId="3D6FE616" w14:textId="24B5ED0F" w:rsidR="006968FD" w:rsidRDefault="00404255" w:rsidP="006968FD">
      <w:pPr>
        <w:pStyle w:val="Default"/>
        <w:numPr>
          <w:ilvl w:val="0"/>
          <w:numId w:val="14"/>
        </w:numPr>
        <w:rPr>
          <w:sz w:val="22"/>
          <w:szCs w:val="22"/>
        </w:rPr>
      </w:pPr>
      <w:r>
        <w:rPr>
          <w:b/>
          <w:bCs/>
          <w:sz w:val="22"/>
          <w:szCs w:val="22"/>
        </w:rPr>
        <w:t xml:space="preserve">Notulen </w:t>
      </w:r>
      <w:r w:rsidR="008722A8">
        <w:rPr>
          <w:b/>
          <w:bCs/>
          <w:sz w:val="22"/>
          <w:szCs w:val="22"/>
        </w:rPr>
        <w:t>september</w:t>
      </w:r>
      <w:r>
        <w:rPr>
          <w:b/>
          <w:bCs/>
          <w:sz w:val="22"/>
          <w:szCs w:val="22"/>
        </w:rPr>
        <w:t xml:space="preserve"> 2023 </w:t>
      </w:r>
    </w:p>
    <w:p w14:paraId="15FD459F" w14:textId="1DB82BAA" w:rsidR="006968FD" w:rsidRDefault="006968FD" w:rsidP="006968FD">
      <w:pPr>
        <w:pStyle w:val="Default"/>
        <w:ind w:left="720"/>
        <w:rPr>
          <w:sz w:val="22"/>
          <w:szCs w:val="22"/>
        </w:rPr>
      </w:pPr>
      <w:r>
        <w:rPr>
          <w:sz w:val="22"/>
          <w:szCs w:val="22"/>
        </w:rPr>
        <w:t xml:space="preserve">De notulen worden besproken en aangepast. Patrick plaatst deze notulen op de website. </w:t>
      </w:r>
    </w:p>
    <w:p w14:paraId="01DFD78D" w14:textId="77777777" w:rsidR="00404255" w:rsidRDefault="00404255" w:rsidP="00404255">
      <w:pPr>
        <w:pStyle w:val="Default"/>
        <w:rPr>
          <w:sz w:val="22"/>
          <w:szCs w:val="22"/>
        </w:rPr>
      </w:pPr>
    </w:p>
    <w:p w14:paraId="035CF70C" w14:textId="032B74F2" w:rsidR="00404255" w:rsidRDefault="00404255" w:rsidP="006968FD">
      <w:pPr>
        <w:pStyle w:val="Default"/>
        <w:numPr>
          <w:ilvl w:val="0"/>
          <w:numId w:val="14"/>
        </w:numPr>
        <w:rPr>
          <w:sz w:val="22"/>
          <w:szCs w:val="22"/>
        </w:rPr>
      </w:pPr>
      <w:r>
        <w:rPr>
          <w:b/>
          <w:bCs/>
          <w:sz w:val="22"/>
          <w:szCs w:val="22"/>
        </w:rPr>
        <w:t xml:space="preserve">Terugkoppeling </w:t>
      </w:r>
      <w:proofErr w:type="spellStart"/>
      <w:r>
        <w:rPr>
          <w:b/>
          <w:bCs/>
          <w:sz w:val="22"/>
          <w:szCs w:val="22"/>
        </w:rPr>
        <w:t>Info-avond</w:t>
      </w:r>
      <w:proofErr w:type="spellEnd"/>
      <w:r>
        <w:rPr>
          <w:b/>
          <w:bCs/>
          <w:sz w:val="22"/>
          <w:szCs w:val="22"/>
        </w:rPr>
        <w:t xml:space="preserve"> MR/GMR RVKO 14 september </w:t>
      </w:r>
    </w:p>
    <w:p w14:paraId="207E2B08" w14:textId="77777777" w:rsidR="00404255" w:rsidRDefault="00404255" w:rsidP="00404255">
      <w:pPr>
        <w:pStyle w:val="Default"/>
        <w:rPr>
          <w:sz w:val="22"/>
          <w:szCs w:val="22"/>
        </w:rPr>
      </w:pPr>
    </w:p>
    <w:p w14:paraId="234587B3" w14:textId="517798FD" w:rsidR="00404255" w:rsidRDefault="006968FD" w:rsidP="006968FD">
      <w:pPr>
        <w:pStyle w:val="Default"/>
        <w:ind w:left="708"/>
        <w:rPr>
          <w:sz w:val="22"/>
          <w:szCs w:val="22"/>
        </w:rPr>
      </w:pPr>
      <w:r>
        <w:rPr>
          <w:sz w:val="22"/>
          <w:szCs w:val="22"/>
        </w:rPr>
        <w:t xml:space="preserve">De informatieavond was niet </w:t>
      </w:r>
      <w:r w:rsidR="00705884">
        <w:rPr>
          <w:sz w:val="22"/>
          <w:szCs w:val="22"/>
        </w:rPr>
        <w:t>ter verwachting</w:t>
      </w:r>
      <w:r>
        <w:rPr>
          <w:sz w:val="22"/>
          <w:szCs w:val="22"/>
        </w:rPr>
        <w:t xml:space="preserve">. Er zijn wat documenten gedeeld via SharePoint en de tips die over en weer gegeven zijn, neemt de MR mee. Zie hieronder. </w:t>
      </w:r>
    </w:p>
    <w:p w14:paraId="20E44BB9" w14:textId="77777777" w:rsidR="00705884" w:rsidRDefault="00705884" w:rsidP="00404255">
      <w:pPr>
        <w:pStyle w:val="Default"/>
      </w:pPr>
    </w:p>
    <w:p w14:paraId="30C511AD" w14:textId="77777777" w:rsidR="008722A8" w:rsidRPr="006968FD" w:rsidRDefault="008722A8" w:rsidP="006968FD">
      <w:pPr>
        <w:shd w:val="clear" w:color="auto" w:fill="FFFFFF"/>
        <w:spacing w:after="0" w:line="240" w:lineRule="auto"/>
        <w:ind w:firstLine="708"/>
        <w:textAlignment w:val="baseline"/>
        <w:rPr>
          <w:rFonts w:eastAsia="Times New Roman" w:cstheme="minorHAnsi"/>
          <w:color w:val="000000"/>
          <w:kern w:val="0"/>
          <w:lang w:eastAsia="nl-NL"/>
          <w14:ligatures w14:val="none"/>
        </w:rPr>
      </w:pPr>
      <w:r w:rsidRPr="006968FD">
        <w:rPr>
          <w:rFonts w:eastAsia="Times New Roman" w:cstheme="minorHAnsi"/>
          <w:color w:val="000000"/>
          <w:kern w:val="0"/>
          <w:bdr w:val="none" w:sz="0" w:space="0" w:color="auto" w:frame="1"/>
          <w:shd w:val="clear" w:color="auto" w:fill="FFFFFF"/>
          <w:lang w:eastAsia="nl-NL"/>
          <w14:ligatures w14:val="none"/>
        </w:rPr>
        <w:t>Jullie </w:t>
      </w:r>
      <w:r w:rsidRPr="006968FD">
        <w:rPr>
          <w:rFonts w:eastAsia="Times New Roman" w:cstheme="minorHAnsi"/>
          <w:color w:val="000000"/>
          <w:kern w:val="0"/>
          <w:u w:val="single"/>
          <w:bdr w:val="none" w:sz="0" w:space="0" w:color="auto" w:frame="1"/>
          <w:shd w:val="clear" w:color="auto" w:fill="FFFFFF"/>
          <w:lang w:eastAsia="nl-NL"/>
          <w14:ligatures w14:val="none"/>
        </w:rPr>
        <w:t>tips</w:t>
      </w:r>
      <w:r w:rsidRPr="006968FD">
        <w:rPr>
          <w:rFonts w:eastAsia="Times New Roman" w:cstheme="minorHAnsi"/>
          <w:color w:val="000000"/>
          <w:kern w:val="0"/>
          <w:bdr w:val="none" w:sz="0" w:space="0" w:color="auto" w:frame="1"/>
          <w:shd w:val="clear" w:color="auto" w:fill="FFFFFF"/>
          <w:lang w:eastAsia="nl-NL"/>
          <w14:ligatures w14:val="none"/>
        </w:rPr>
        <w:t> ter verbetering van contact met jullie netwerk:</w:t>
      </w:r>
    </w:p>
    <w:p w14:paraId="1343D5A5" w14:textId="77777777" w:rsidR="008722A8" w:rsidRPr="006968FD" w:rsidRDefault="008722A8" w:rsidP="008722A8">
      <w:pPr>
        <w:numPr>
          <w:ilvl w:val="0"/>
          <w:numId w:val="16"/>
        </w:numPr>
        <w:shd w:val="clear" w:color="auto" w:fill="FFFFFF"/>
        <w:spacing w:beforeAutospacing="1" w:after="0" w:afterAutospacing="1" w:line="240" w:lineRule="auto"/>
        <w:textAlignment w:val="baseline"/>
        <w:rPr>
          <w:rFonts w:eastAsia="Times New Roman" w:cstheme="minorHAnsi"/>
          <w:color w:val="000000"/>
          <w:kern w:val="0"/>
          <w:lang w:eastAsia="nl-NL"/>
          <w14:ligatures w14:val="none"/>
        </w:rPr>
      </w:pPr>
      <w:proofErr w:type="gramStart"/>
      <w:r w:rsidRPr="006968FD">
        <w:rPr>
          <w:rFonts w:eastAsia="Times New Roman" w:cstheme="minorHAnsi"/>
          <w:color w:val="000000"/>
          <w:kern w:val="0"/>
          <w:bdr w:val="none" w:sz="0" w:space="0" w:color="auto" w:frame="1"/>
          <w:lang w:eastAsia="nl-NL"/>
          <w14:ligatures w14:val="none"/>
        </w:rPr>
        <w:lastRenderedPageBreak/>
        <w:t>leerlingraad</w:t>
      </w:r>
      <w:proofErr w:type="gramEnd"/>
      <w:r w:rsidRPr="006968FD">
        <w:rPr>
          <w:rFonts w:eastAsia="Times New Roman" w:cstheme="minorHAnsi"/>
          <w:color w:val="000000"/>
          <w:kern w:val="0"/>
          <w:bdr w:val="none" w:sz="0" w:space="0" w:color="auto" w:frame="1"/>
          <w:lang w:eastAsia="nl-NL"/>
          <w14:ligatures w14:val="none"/>
        </w:rPr>
        <w:t xml:space="preserve"> in contact met MR</w:t>
      </w:r>
    </w:p>
    <w:p w14:paraId="2C67CC78" w14:textId="77777777" w:rsidR="008722A8" w:rsidRPr="006968FD" w:rsidRDefault="008722A8" w:rsidP="008722A8">
      <w:pPr>
        <w:numPr>
          <w:ilvl w:val="0"/>
          <w:numId w:val="16"/>
        </w:numPr>
        <w:shd w:val="clear" w:color="auto" w:fill="FFFFFF"/>
        <w:spacing w:beforeAutospacing="1" w:after="0" w:afterAutospacing="1" w:line="240" w:lineRule="auto"/>
        <w:textAlignment w:val="baseline"/>
        <w:rPr>
          <w:rFonts w:eastAsia="Times New Roman" w:cstheme="minorHAnsi"/>
          <w:color w:val="000000"/>
          <w:kern w:val="0"/>
          <w:lang w:eastAsia="nl-NL"/>
          <w14:ligatures w14:val="none"/>
        </w:rPr>
      </w:pPr>
      <w:proofErr w:type="gramStart"/>
      <w:r w:rsidRPr="006968FD">
        <w:rPr>
          <w:rFonts w:eastAsia="Times New Roman" w:cstheme="minorHAnsi"/>
          <w:color w:val="000000"/>
          <w:kern w:val="0"/>
          <w:bdr w:val="none" w:sz="0" w:space="0" w:color="auto" w:frame="1"/>
          <w:lang w:eastAsia="nl-NL"/>
          <w14:ligatures w14:val="none"/>
        </w:rPr>
        <w:t>leerlingarena</w:t>
      </w:r>
      <w:proofErr w:type="gramEnd"/>
      <w:r w:rsidRPr="006968FD">
        <w:rPr>
          <w:rFonts w:eastAsia="Times New Roman" w:cstheme="minorHAnsi"/>
          <w:color w:val="000000"/>
          <w:kern w:val="0"/>
          <w:bdr w:val="none" w:sz="0" w:space="0" w:color="auto" w:frame="1"/>
          <w:lang w:eastAsia="nl-NL"/>
          <w14:ligatures w14:val="none"/>
        </w:rPr>
        <w:t xml:space="preserve"> naar de MR</w:t>
      </w:r>
    </w:p>
    <w:p w14:paraId="251BF3E8" w14:textId="77777777" w:rsidR="008722A8" w:rsidRPr="006968FD" w:rsidRDefault="008722A8" w:rsidP="008722A8">
      <w:pPr>
        <w:numPr>
          <w:ilvl w:val="0"/>
          <w:numId w:val="16"/>
        </w:numPr>
        <w:shd w:val="clear" w:color="auto" w:fill="FFFFFF"/>
        <w:spacing w:beforeAutospacing="1" w:after="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bdr w:val="none" w:sz="0" w:space="0" w:color="auto" w:frame="1"/>
          <w:lang w:eastAsia="nl-NL"/>
          <w14:ligatures w14:val="none"/>
        </w:rPr>
        <w:t>MR tijdens teamvergadering benoemen (1e punt tijdens een vergadering)</w:t>
      </w:r>
    </w:p>
    <w:p w14:paraId="3C68DCBB" w14:textId="77777777" w:rsidR="008722A8" w:rsidRPr="006968FD" w:rsidRDefault="008722A8" w:rsidP="008722A8">
      <w:pPr>
        <w:numPr>
          <w:ilvl w:val="0"/>
          <w:numId w:val="16"/>
        </w:numPr>
        <w:shd w:val="clear" w:color="auto" w:fill="FFFFFF"/>
        <w:spacing w:beforeAutospacing="1" w:after="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bdr w:val="none" w:sz="0" w:space="0" w:color="auto" w:frame="1"/>
          <w:lang w:eastAsia="nl-NL"/>
          <w14:ligatures w14:val="none"/>
        </w:rPr>
        <w:t>MR-notulen van elke school op sharepoint (let wel! Geen namen gebruiken)</w:t>
      </w:r>
    </w:p>
    <w:p w14:paraId="1DE8B66C" w14:textId="77777777" w:rsidR="008722A8" w:rsidRPr="006968FD" w:rsidRDefault="008722A8" w:rsidP="008722A8">
      <w:pPr>
        <w:numPr>
          <w:ilvl w:val="0"/>
          <w:numId w:val="16"/>
        </w:numPr>
        <w:shd w:val="clear" w:color="auto" w:fill="FFFFFF"/>
        <w:spacing w:beforeAutospacing="1" w:after="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bdr w:val="none" w:sz="0" w:space="0" w:color="auto" w:frame="1"/>
          <w:lang w:eastAsia="nl-NL"/>
          <w14:ligatures w14:val="none"/>
        </w:rPr>
        <w:t>Directie soms niet uitnodigen voor MR-</w:t>
      </w:r>
      <w:r w:rsidRPr="006968FD">
        <w:rPr>
          <w:rFonts w:eastAsia="Times New Roman" w:cstheme="minorHAnsi"/>
          <w:color w:val="000000"/>
          <w:kern w:val="0"/>
          <w:lang w:eastAsia="nl-NL"/>
          <w14:ligatures w14:val="none"/>
        </w:rPr>
        <w:t>vergadering</w:t>
      </w:r>
    </w:p>
    <w:p w14:paraId="03AB0177" w14:textId="77777777" w:rsidR="008722A8" w:rsidRPr="006968FD" w:rsidRDefault="008722A8" w:rsidP="008722A8">
      <w:pPr>
        <w:numPr>
          <w:ilvl w:val="0"/>
          <w:numId w:val="16"/>
        </w:numPr>
        <w:shd w:val="clear" w:color="auto" w:fill="FFFFFF"/>
        <w:spacing w:before="100" w:beforeAutospacing="1" w:after="10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lang w:eastAsia="nl-NL"/>
          <w14:ligatures w14:val="none"/>
        </w:rPr>
        <w:t>Directie wegsturen op afgesproken momenten (stukje plenair)</w:t>
      </w:r>
    </w:p>
    <w:p w14:paraId="5263D67F" w14:textId="77777777" w:rsidR="008722A8" w:rsidRPr="006968FD" w:rsidRDefault="008722A8" w:rsidP="008722A8">
      <w:pPr>
        <w:numPr>
          <w:ilvl w:val="0"/>
          <w:numId w:val="16"/>
        </w:numPr>
        <w:shd w:val="clear" w:color="auto" w:fill="FFFFFF"/>
        <w:spacing w:before="100" w:beforeAutospacing="1" w:after="10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lang w:eastAsia="nl-NL"/>
          <w14:ligatures w14:val="none"/>
        </w:rPr>
        <w:t>MR vergaderagenda afstemmen met directie</w:t>
      </w:r>
    </w:p>
    <w:p w14:paraId="5B289CAD" w14:textId="77777777" w:rsidR="008722A8" w:rsidRPr="006968FD" w:rsidRDefault="008722A8" w:rsidP="008722A8">
      <w:pPr>
        <w:numPr>
          <w:ilvl w:val="0"/>
          <w:numId w:val="16"/>
        </w:numPr>
        <w:shd w:val="clear" w:color="auto" w:fill="FFFFFF"/>
        <w:spacing w:before="100" w:beforeAutospacing="1" w:after="10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lang w:eastAsia="nl-NL"/>
          <w14:ligatures w14:val="none"/>
        </w:rPr>
        <w:t>MR benoemen in social schools/parro app</w:t>
      </w:r>
    </w:p>
    <w:p w14:paraId="400F912F" w14:textId="77777777" w:rsidR="008722A8" w:rsidRPr="006968FD" w:rsidRDefault="008722A8" w:rsidP="008722A8">
      <w:pPr>
        <w:numPr>
          <w:ilvl w:val="0"/>
          <w:numId w:val="16"/>
        </w:numPr>
        <w:shd w:val="clear" w:color="auto" w:fill="FFFFFF"/>
        <w:spacing w:before="100" w:beforeAutospacing="1" w:after="10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lang w:eastAsia="nl-NL"/>
          <w14:ligatures w14:val="none"/>
        </w:rPr>
        <w:t>MR benoemen tijdens koffieochtenden (met thema)</w:t>
      </w:r>
    </w:p>
    <w:p w14:paraId="304186FA" w14:textId="77777777" w:rsidR="008722A8" w:rsidRPr="006968FD" w:rsidRDefault="008722A8" w:rsidP="008722A8">
      <w:pPr>
        <w:numPr>
          <w:ilvl w:val="0"/>
          <w:numId w:val="16"/>
        </w:numPr>
        <w:shd w:val="clear" w:color="auto" w:fill="FFFFFF"/>
        <w:spacing w:before="100" w:beforeAutospacing="1" w:after="10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lang w:eastAsia="nl-NL"/>
          <w14:ligatures w14:val="none"/>
        </w:rPr>
        <w:t>MR duidelijk aanwezig op de site van de school</w:t>
      </w:r>
    </w:p>
    <w:p w14:paraId="5CE3E28F" w14:textId="77777777" w:rsidR="008722A8" w:rsidRPr="006968FD" w:rsidRDefault="008722A8" w:rsidP="008722A8">
      <w:pPr>
        <w:numPr>
          <w:ilvl w:val="0"/>
          <w:numId w:val="16"/>
        </w:numPr>
        <w:shd w:val="clear" w:color="auto" w:fill="FFFFFF"/>
        <w:spacing w:before="100" w:beforeAutospacing="1" w:after="100" w:afterAutospacing="1" w:line="240" w:lineRule="auto"/>
        <w:textAlignment w:val="baseline"/>
        <w:rPr>
          <w:rFonts w:eastAsia="Times New Roman" w:cstheme="minorHAnsi"/>
          <w:color w:val="000000"/>
          <w:kern w:val="0"/>
          <w:lang w:eastAsia="nl-NL"/>
          <w14:ligatures w14:val="none"/>
        </w:rPr>
      </w:pPr>
      <w:r w:rsidRPr="006968FD">
        <w:rPr>
          <w:rFonts w:eastAsia="Times New Roman" w:cstheme="minorHAnsi"/>
          <w:color w:val="000000"/>
          <w:kern w:val="0"/>
          <w:lang w:eastAsia="nl-NL"/>
          <w14:ligatures w14:val="none"/>
        </w:rPr>
        <w:t>Notulen van MR-vergaderingen openbaar</w:t>
      </w:r>
    </w:p>
    <w:p w14:paraId="78069491" w14:textId="74ECCAEA" w:rsidR="00705884" w:rsidRDefault="00705884" w:rsidP="00404255">
      <w:pPr>
        <w:pStyle w:val="Default"/>
        <w:rPr>
          <w:sz w:val="22"/>
          <w:szCs w:val="22"/>
        </w:rPr>
      </w:pPr>
    </w:p>
    <w:p w14:paraId="582D5488" w14:textId="77777777" w:rsidR="008722A8" w:rsidRPr="00705884" w:rsidRDefault="008722A8" w:rsidP="00404255">
      <w:pPr>
        <w:pStyle w:val="Default"/>
        <w:rPr>
          <w:sz w:val="22"/>
          <w:szCs w:val="22"/>
        </w:rPr>
      </w:pPr>
    </w:p>
    <w:p w14:paraId="3D73924A" w14:textId="48E7069F" w:rsidR="00404255" w:rsidRPr="006968FD" w:rsidRDefault="00404255" w:rsidP="006968FD">
      <w:pPr>
        <w:pStyle w:val="Default"/>
        <w:numPr>
          <w:ilvl w:val="0"/>
          <w:numId w:val="14"/>
        </w:numPr>
        <w:rPr>
          <w:b/>
          <w:bCs/>
          <w:sz w:val="22"/>
          <w:szCs w:val="22"/>
        </w:rPr>
      </w:pPr>
      <w:r w:rsidRPr="006968FD">
        <w:rPr>
          <w:b/>
          <w:bCs/>
          <w:sz w:val="22"/>
          <w:szCs w:val="22"/>
        </w:rPr>
        <w:t xml:space="preserve">Scholing MR </w:t>
      </w:r>
    </w:p>
    <w:p w14:paraId="15C0022E" w14:textId="4C65B4F2" w:rsidR="00404255" w:rsidRDefault="006968FD" w:rsidP="006968FD">
      <w:pPr>
        <w:pStyle w:val="Default"/>
        <w:ind w:left="720"/>
        <w:rPr>
          <w:sz w:val="22"/>
          <w:szCs w:val="22"/>
        </w:rPr>
      </w:pPr>
      <w:r>
        <w:rPr>
          <w:sz w:val="22"/>
          <w:szCs w:val="22"/>
        </w:rPr>
        <w:t xml:space="preserve">De link met het aanbod voor scholing is gedeeld met de MR-leden. Mocht er een aantrekkelijke cursus tussen staan, wordt er overlegd of deze gevolgd kan worden. </w:t>
      </w:r>
      <w:hyperlink r:id="rId5" w:history="1">
        <w:r w:rsidR="008722A8" w:rsidRPr="00974E65">
          <w:rPr>
            <w:rStyle w:val="Hyperlink"/>
            <w:sz w:val="22"/>
            <w:szCs w:val="22"/>
          </w:rPr>
          <w:t>https://voo.nl/cursussen/medezeggenschap/mr-webinars</w:t>
        </w:r>
      </w:hyperlink>
    </w:p>
    <w:p w14:paraId="75F37FD7" w14:textId="1E1D722A" w:rsidR="008722A8" w:rsidRDefault="008722A8" w:rsidP="00404255">
      <w:pPr>
        <w:pStyle w:val="Default"/>
        <w:rPr>
          <w:sz w:val="22"/>
          <w:szCs w:val="22"/>
        </w:rPr>
      </w:pPr>
    </w:p>
    <w:p w14:paraId="0220600D" w14:textId="1B5626DE" w:rsidR="00404255" w:rsidRDefault="00404255" w:rsidP="00404255">
      <w:pPr>
        <w:pStyle w:val="Default"/>
        <w:rPr>
          <w:sz w:val="22"/>
          <w:szCs w:val="22"/>
        </w:rPr>
      </w:pPr>
    </w:p>
    <w:p w14:paraId="2F11952F" w14:textId="7B819321" w:rsidR="00404255" w:rsidRPr="006968FD" w:rsidRDefault="006968FD" w:rsidP="006968FD">
      <w:pPr>
        <w:pStyle w:val="Default"/>
        <w:numPr>
          <w:ilvl w:val="0"/>
          <w:numId w:val="14"/>
        </w:numPr>
        <w:rPr>
          <w:b/>
          <w:bCs/>
          <w:sz w:val="22"/>
          <w:szCs w:val="22"/>
        </w:rPr>
      </w:pPr>
      <w:r w:rsidRPr="006968FD">
        <w:rPr>
          <w:b/>
          <w:bCs/>
          <w:sz w:val="22"/>
          <w:szCs w:val="22"/>
        </w:rPr>
        <w:t xml:space="preserve">Algemene Leden Vergadering </w:t>
      </w:r>
      <w:proofErr w:type="gramStart"/>
      <w:r w:rsidRPr="006968FD">
        <w:rPr>
          <w:b/>
          <w:bCs/>
          <w:sz w:val="22"/>
          <w:szCs w:val="22"/>
        </w:rPr>
        <w:t xml:space="preserve">- </w:t>
      </w:r>
      <w:r w:rsidR="00404255" w:rsidRPr="006968FD">
        <w:rPr>
          <w:b/>
          <w:bCs/>
          <w:sz w:val="22"/>
          <w:szCs w:val="22"/>
        </w:rPr>
        <w:t xml:space="preserve"> Ouderraad</w:t>
      </w:r>
      <w:proofErr w:type="gramEnd"/>
      <w:r w:rsidR="00404255" w:rsidRPr="006968FD">
        <w:rPr>
          <w:b/>
          <w:bCs/>
          <w:sz w:val="22"/>
          <w:szCs w:val="22"/>
        </w:rPr>
        <w:t xml:space="preserve"> 26 september</w:t>
      </w:r>
    </w:p>
    <w:p w14:paraId="5F00C5B4" w14:textId="393E3AD4" w:rsidR="00237947" w:rsidRDefault="006968FD" w:rsidP="00237947">
      <w:pPr>
        <w:pStyle w:val="Default"/>
        <w:ind w:left="708"/>
        <w:rPr>
          <w:sz w:val="22"/>
          <w:szCs w:val="22"/>
        </w:rPr>
      </w:pPr>
      <w:r>
        <w:rPr>
          <w:sz w:val="22"/>
          <w:szCs w:val="22"/>
        </w:rPr>
        <w:t xml:space="preserve">De MR-leden die aanwezig waren bij de ALV koppelen terug hoe de vergadering (op beide locaties) is geweest. </w:t>
      </w:r>
      <w:r w:rsidR="00237947">
        <w:rPr>
          <w:sz w:val="22"/>
          <w:szCs w:val="22"/>
        </w:rPr>
        <w:t xml:space="preserve">Tijdens deze vergadering geeft de penningmeester van de </w:t>
      </w:r>
      <w:proofErr w:type="gramStart"/>
      <w:r w:rsidR="00237947">
        <w:rPr>
          <w:sz w:val="22"/>
          <w:szCs w:val="22"/>
        </w:rPr>
        <w:t>OR uitleg</w:t>
      </w:r>
      <w:proofErr w:type="gramEnd"/>
      <w:r w:rsidR="00237947">
        <w:rPr>
          <w:sz w:val="22"/>
          <w:szCs w:val="22"/>
        </w:rPr>
        <w:t xml:space="preserve"> over de in- en uitstroom van de financiën. VBL heeft nieuwe penningmeester. Er wordt door de penningmeesters gewerkt met een nieuw programma, een nieuwe registratie. Alle scholen binnen de RVKO werken met ditzelfde systeem. De locatie VBL heeft een grote buffer, de locatie KK heeft deze niet. </w:t>
      </w:r>
    </w:p>
    <w:p w14:paraId="49C5FF09" w14:textId="3BAD6E0C" w:rsidR="00237947" w:rsidRDefault="00237947" w:rsidP="006968FD">
      <w:pPr>
        <w:pStyle w:val="Default"/>
        <w:ind w:left="708"/>
        <w:rPr>
          <w:sz w:val="22"/>
          <w:szCs w:val="22"/>
        </w:rPr>
      </w:pPr>
    </w:p>
    <w:p w14:paraId="5FAAFECD" w14:textId="262327BB" w:rsidR="00404255" w:rsidRDefault="00404255" w:rsidP="00237947">
      <w:pPr>
        <w:pStyle w:val="Default"/>
        <w:spacing w:after="58"/>
        <w:ind w:firstLine="708"/>
        <w:rPr>
          <w:color w:val="auto"/>
          <w:sz w:val="22"/>
          <w:szCs w:val="22"/>
        </w:rPr>
      </w:pPr>
      <w:r>
        <w:rPr>
          <w:b/>
          <w:bCs/>
          <w:color w:val="auto"/>
          <w:sz w:val="22"/>
          <w:szCs w:val="22"/>
        </w:rPr>
        <w:t>Agendapunten voor volgende vergadering</w:t>
      </w:r>
      <w:r w:rsidR="000B76CC">
        <w:rPr>
          <w:b/>
          <w:bCs/>
          <w:color w:val="auto"/>
          <w:sz w:val="22"/>
          <w:szCs w:val="22"/>
        </w:rPr>
        <w:t xml:space="preserve"> 18 januari</w:t>
      </w:r>
      <w:r>
        <w:rPr>
          <w:b/>
          <w:bCs/>
          <w:color w:val="auto"/>
          <w:sz w:val="22"/>
          <w:szCs w:val="22"/>
        </w:rPr>
        <w:t xml:space="preserve"> (1 min.) </w:t>
      </w:r>
    </w:p>
    <w:p w14:paraId="40D7B842" w14:textId="7E124816" w:rsidR="005A3EFA" w:rsidRDefault="00237947" w:rsidP="00237947">
      <w:pPr>
        <w:pStyle w:val="Default"/>
        <w:numPr>
          <w:ilvl w:val="4"/>
          <w:numId w:val="13"/>
        </w:numPr>
        <w:spacing w:after="56"/>
        <w:rPr>
          <w:color w:val="auto"/>
          <w:sz w:val="22"/>
          <w:szCs w:val="22"/>
        </w:rPr>
      </w:pPr>
      <w:r>
        <w:rPr>
          <w:color w:val="auto"/>
          <w:sz w:val="22"/>
          <w:szCs w:val="22"/>
        </w:rPr>
        <w:t xml:space="preserve">              </w:t>
      </w:r>
      <w:r w:rsidR="00404255">
        <w:rPr>
          <w:color w:val="auto"/>
          <w:sz w:val="22"/>
          <w:szCs w:val="22"/>
        </w:rPr>
        <w:t xml:space="preserve">Uit Activiteitenplan: </w:t>
      </w:r>
    </w:p>
    <w:p w14:paraId="0EAE090B" w14:textId="53EE6904" w:rsidR="00404255" w:rsidRDefault="00237947" w:rsidP="00404255">
      <w:pPr>
        <w:pStyle w:val="Default"/>
        <w:numPr>
          <w:ilvl w:val="1"/>
          <w:numId w:val="13"/>
        </w:numPr>
        <w:spacing w:after="56"/>
        <w:rPr>
          <w:color w:val="auto"/>
          <w:sz w:val="22"/>
          <w:szCs w:val="22"/>
        </w:rPr>
      </w:pPr>
      <w:r>
        <w:rPr>
          <w:color w:val="auto"/>
          <w:sz w:val="22"/>
          <w:szCs w:val="22"/>
        </w:rPr>
        <w:t xml:space="preserve">             * </w:t>
      </w:r>
      <w:r w:rsidR="00404255">
        <w:rPr>
          <w:color w:val="auto"/>
          <w:sz w:val="22"/>
          <w:szCs w:val="22"/>
        </w:rPr>
        <w:t xml:space="preserve">Jaarverslag GMR </w:t>
      </w:r>
    </w:p>
    <w:p w14:paraId="7F051A88" w14:textId="13B660CC" w:rsidR="00190B25" w:rsidRPr="00190B25" w:rsidRDefault="00237947" w:rsidP="00190B25">
      <w:pPr>
        <w:pStyle w:val="Default"/>
        <w:numPr>
          <w:ilvl w:val="1"/>
          <w:numId w:val="13"/>
        </w:numPr>
        <w:spacing w:after="56"/>
        <w:rPr>
          <w:color w:val="auto"/>
          <w:sz w:val="22"/>
          <w:szCs w:val="22"/>
        </w:rPr>
      </w:pPr>
      <w:r>
        <w:rPr>
          <w:color w:val="auto"/>
          <w:sz w:val="22"/>
          <w:szCs w:val="22"/>
        </w:rPr>
        <w:t xml:space="preserve">             * </w:t>
      </w:r>
      <w:r w:rsidR="00404255">
        <w:rPr>
          <w:color w:val="auto"/>
          <w:sz w:val="22"/>
          <w:szCs w:val="22"/>
        </w:rPr>
        <w:t xml:space="preserve">Werkverdelingsplan </w:t>
      </w:r>
      <w:r w:rsidR="005A3EFA">
        <w:rPr>
          <w:color w:val="auto"/>
          <w:sz w:val="22"/>
          <w:szCs w:val="22"/>
        </w:rPr>
        <w:t>opvragen voor dit schooljaar 2023/2024</w:t>
      </w:r>
    </w:p>
    <w:p w14:paraId="4D845AB8" w14:textId="67FEBB91" w:rsidR="00404255" w:rsidRDefault="00237947" w:rsidP="00404255">
      <w:pPr>
        <w:pStyle w:val="Default"/>
        <w:numPr>
          <w:ilvl w:val="1"/>
          <w:numId w:val="13"/>
        </w:numPr>
        <w:rPr>
          <w:color w:val="auto"/>
          <w:sz w:val="22"/>
          <w:szCs w:val="22"/>
        </w:rPr>
      </w:pPr>
      <w:r>
        <w:rPr>
          <w:color w:val="auto"/>
          <w:sz w:val="22"/>
          <w:szCs w:val="22"/>
        </w:rPr>
        <w:t xml:space="preserve">             * </w:t>
      </w:r>
      <w:r w:rsidR="00404255">
        <w:rPr>
          <w:color w:val="auto"/>
          <w:sz w:val="22"/>
          <w:szCs w:val="22"/>
        </w:rPr>
        <w:t xml:space="preserve">Huisvesting </w:t>
      </w:r>
      <w:r w:rsidR="005A3EFA">
        <w:rPr>
          <w:color w:val="auto"/>
          <w:sz w:val="22"/>
          <w:szCs w:val="22"/>
        </w:rPr>
        <w:t>(tussenstand)</w:t>
      </w:r>
    </w:p>
    <w:p w14:paraId="69992ABE" w14:textId="77777777" w:rsidR="00404255" w:rsidRDefault="00404255" w:rsidP="00404255">
      <w:pPr>
        <w:pStyle w:val="Default"/>
        <w:numPr>
          <w:ilvl w:val="1"/>
          <w:numId w:val="13"/>
        </w:numPr>
        <w:rPr>
          <w:color w:val="auto"/>
          <w:sz w:val="22"/>
          <w:szCs w:val="22"/>
        </w:rPr>
      </w:pPr>
    </w:p>
    <w:tbl>
      <w:tblPr>
        <w:tblpPr w:leftFromText="141" w:rightFromText="141" w:vertAnchor="text" w:horzAnchor="margin" w:tblpY="60"/>
        <w:tblW w:w="1019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97"/>
        <w:gridCol w:w="3397"/>
        <w:gridCol w:w="3397"/>
      </w:tblGrid>
      <w:tr w:rsidR="00237947" w14:paraId="68152B88" w14:textId="77777777" w:rsidTr="00237947">
        <w:trPr>
          <w:trHeight w:val="138"/>
        </w:trPr>
        <w:tc>
          <w:tcPr>
            <w:tcW w:w="3397" w:type="dxa"/>
            <w:tcBorders>
              <w:top w:val="none" w:sz="6" w:space="0" w:color="auto"/>
              <w:bottom w:val="none" w:sz="6" w:space="0" w:color="auto"/>
              <w:right w:val="none" w:sz="6" w:space="0" w:color="auto"/>
            </w:tcBorders>
          </w:tcPr>
          <w:p w14:paraId="1D22EAC5" w14:textId="77777777" w:rsidR="00237947" w:rsidRDefault="00237947" w:rsidP="00237947">
            <w:pPr>
              <w:pStyle w:val="Default"/>
              <w:rPr>
                <w:color w:val="FFFFFF"/>
                <w:sz w:val="22"/>
                <w:szCs w:val="22"/>
              </w:rPr>
            </w:pPr>
            <w:r>
              <w:rPr>
                <w:color w:val="1E9244"/>
                <w:sz w:val="28"/>
                <w:szCs w:val="28"/>
              </w:rPr>
              <w:t xml:space="preserve">Vergaderdata 2023-2024 </w:t>
            </w:r>
            <w:r>
              <w:rPr>
                <w:b/>
                <w:bCs/>
                <w:color w:val="FFFFFF"/>
                <w:sz w:val="22"/>
                <w:szCs w:val="22"/>
              </w:rPr>
              <w:t xml:space="preserve">Datum </w:t>
            </w:r>
          </w:p>
        </w:tc>
        <w:tc>
          <w:tcPr>
            <w:tcW w:w="3397" w:type="dxa"/>
            <w:tcBorders>
              <w:top w:val="none" w:sz="6" w:space="0" w:color="auto"/>
              <w:left w:val="none" w:sz="6" w:space="0" w:color="auto"/>
              <w:bottom w:val="none" w:sz="6" w:space="0" w:color="auto"/>
              <w:right w:val="none" w:sz="6" w:space="0" w:color="auto"/>
            </w:tcBorders>
          </w:tcPr>
          <w:p w14:paraId="5F954A1A" w14:textId="77777777" w:rsidR="00237947" w:rsidRDefault="00237947" w:rsidP="00237947">
            <w:pPr>
              <w:pStyle w:val="Default"/>
              <w:rPr>
                <w:color w:val="FFFFFF"/>
                <w:sz w:val="22"/>
                <w:szCs w:val="22"/>
              </w:rPr>
            </w:pPr>
            <w:r>
              <w:rPr>
                <w:b/>
                <w:bCs/>
                <w:color w:val="FFFFFF"/>
                <w:sz w:val="22"/>
                <w:szCs w:val="22"/>
              </w:rPr>
              <w:t xml:space="preserve">Locatie </w:t>
            </w:r>
          </w:p>
        </w:tc>
        <w:tc>
          <w:tcPr>
            <w:tcW w:w="3397" w:type="dxa"/>
            <w:tcBorders>
              <w:top w:val="none" w:sz="6" w:space="0" w:color="auto"/>
              <w:left w:val="none" w:sz="6" w:space="0" w:color="auto"/>
              <w:bottom w:val="none" w:sz="6" w:space="0" w:color="auto"/>
            </w:tcBorders>
          </w:tcPr>
          <w:p w14:paraId="7D48ACAC" w14:textId="77777777" w:rsidR="00237947" w:rsidRDefault="00237947" w:rsidP="00237947">
            <w:pPr>
              <w:pStyle w:val="Default"/>
              <w:rPr>
                <w:color w:val="FFFFFF"/>
                <w:sz w:val="22"/>
                <w:szCs w:val="22"/>
              </w:rPr>
            </w:pPr>
            <w:r>
              <w:rPr>
                <w:b/>
                <w:bCs/>
                <w:color w:val="FFFFFF"/>
                <w:sz w:val="22"/>
                <w:szCs w:val="22"/>
              </w:rPr>
              <w:t xml:space="preserve">Notulist </w:t>
            </w:r>
          </w:p>
        </w:tc>
      </w:tr>
      <w:tr w:rsidR="00237947" w14:paraId="5BF93BC5" w14:textId="77777777" w:rsidTr="00237947">
        <w:trPr>
          <w:trHeight w:val="138"/>
        </w:trPr>
        <w:tc>
          <w:tcPr>
            <w:tcW w:w="3397" w:type="dxa"/>
            <w:tcBorders>
              <w:top w:val="none" w:sz="6" w:space="0" w:color="auto"/>
              <w:bottom w:val="none" w:sz="6" w:space="0" w:color="auto"/>
              <w:right w:val="none" w:sz="6" w:space="0" w:color="auto"/>
            </w:tcBorders>
          </w:tcPr>
          <w:p w14:paraId="0F33F3B9" w14:textId="77777777" w:rsidR="00237947" w:rsidRDefault="00237947" w:rsidP="00237947">
            <w:pPr>
              <w:pStyle w:val="Default"/>
              <w:rPr>
                <w:sz w:val="22"/>
                <w:szCs w:val="22"/>
              </w:rPr>
            </w:pPr>
            <w:r>
              <w:rPr>
                <w:sz w:val="22"/>
                <w:szCs w:val="22"/>
              </w:rPr>
              <w:t xml:space="preserve">Donderdag 7 september 2023 </w:t>
            </w:r>
          </w:p>
        </w:tc>
        <w:tc>
          <w:tcPr>
            <w:tcW w:w="3397" w:type="dxa"/>
            <w:tcBorders>
              <w:top w:val="none" w:sz="6" w:space="0" w:color="auto"/>
              <w:left w:val="none" w:sz="6" w:space="0" w:color="auto"/>
              <w:bottom w:val="none" w:sz="6" w:space="0" w:color="auto"/>
              <w:right w:val="none" w:sz="6" w:space="0" w:color="auto"/>
            </w:tcBorders>
          </w:tcPr>
          <w:p w14:paraId="5719C896" w14:textId="77777777" w:rsidR="00237947" w:rsidRDefault="00237947" w:rsidP="00237947">
            <w:pPr>
              <w:pStyle w:val="Default"/>
              <w:rPr>
                <w:sz w:val="22"/>
                <w:szCs w:val="22"/>
              </w:rPr>
            </w:pPr>
            <w:r>
              <w:rPr>
                <w:sz w:val="22"/>
                <w:szCs w:val="22"/>
              </w:rPr>
              <w:t xml:space="preserve">VBL </w:t>
            </w:r>
          </w:p>
        </w:tc>
        <w:tc>
          <w:tcPr>
            <w:tcW w:w="3397" w:type="dxa"/>
            <w:tcBorders>
              <w:top w:val="none" w:sz="6" w:space="0" w:color="auto"/>
              <w:left w:val="none" w:sz="6" w:space="0" w:color="auto"/>
              <w:bottom w:val="none" w:sz="6" w:space="0" w:color="auto"/>
            </w:tcBorders>
          </w:tcPr>
          <w:p w14:paraId="13310E2B" w14:textId="77777777" w:rsidR="00237947" w:rsidRDefault="00237947" w:rsidP="00237947">
            <w:pPr>
              <w:pStyle w:val="Default"/>
              <w:rPr>
                <w:sz w:val="22"/>
                <w:szCs w:val="22"/>
              </w:rPr>
            </w:pPr>
            <w:r>
              <w:rPr>
                <w:sz w:val="22"/>
                <w:szCs w:val="22"/>
              </w:rPr>
              <w:t xml:space="preserve">Maureen </w:t>
            </w:r>
          </w:p>
        </w:tc>
      </w:tr>
      <w:tr w:rsidR="00237947" w14:paraId="00DC2F6F" w14:textId="77777777" w:rsidTr="00237947">
        <w:trPr>
          <w:trHeight w:val="138"/>
        </w:trPr>
        <w:tc>
          <w:tcPr>
            <w:tcW w:w="3397" w:type="dxa"/>
            <w:tcBorders>
              <w:top w:val="none" w:sz="6" w:space="0" w:color="auto"/>
              <w:bottom w:val="none" w:sz="6" w:space="0" w:color="auto"/>
              <w:right w:val="none" w:sz="6" w:space="0" w:color="auto"/>
            </w:tcBorders>
          </w:tcPr>
          <w:p w14:paraId="0376DE98" w14:textId="77777777" w:rsidR="00237947" w:rsidRDefault="00237947" w:rsidP="00237947">
            <w:pPr>
              <w:pStyle w:val="Default"/>
              <w:rPr>
                <w:sz w:val="22"/>
                <w:szCs w:val="22"/>
              </w:rPr>
            </w:pPr>
            <w:r>
              <w:rPr>
                <w:sz w:val="22"/>
                <w:szCs w:val="22"/>
              </w:rPr>
              <w:t xml:space="preserve">Donderdag 5 oktober 2023 </w:t>
            </w:r>
          </w:p>
        </w:tc>
        <w:tc>
          <w:tcPr>
            <w:tcW w:w="3397" w:type="dxa"/>
            <w:tcBorders>
              <w:top w:val="none" w:sz="6" w:space="0" w:color="auto"/>
              <w:left w:val="none" w:sz="6" w:space="0" w:color="auto"/>
              <w:bottom w:val="none" w:sz="6" w:space="0" w:color="auto"/>
              <w:right w:val="none" w:sz="6" w:space="0" w:color="auto"/>
            </w:tcBorders>
          </w:tcPr>
          <w:p w14:paraId="02462186" w14:textId="77777777" w:rsidR="00237947" w:rsidRDefault="00237947" w:rsidP="00237947">
            <w:pPr>
              <w:pStyle w:val="Default"/>
              <w:rPr>
                <w:sz w:val="22"/>
                <w:szCs w:val="22"/>
              </w:rPr>
            </w:pPr>
            <w:r>
              <w:rPr>
                <w:sz w:val="22"/>
                <w:szCs w:val="22"/>
              </w:rPr>
              <w:t xml:space="preserve">VBL </w:t>
            </w:r>
          </w:p>
        </w:tc>
        <w:tc>
          <w:tcPr>
            <w:tcW w:w="3397" w:type="dxa"/>
            <w:tcBorders>
              <w:top w:val="none" w:sz="6" w:space="0" w:color="auto"/>
              <w:left w:val="none" w:sz="6" w:space="0" w:color="auto"/>
              <w:bottom w:val="none" w:sz="6" w:space="0" w:color="auto"/>
            </w:tcBorders>
          </w:tcPr>
          <w:p w14:paraId="5780BCEA" w14:textId="77777777" w:rsidR="00237947" w:rsidRDefault="00237947" w:rsidP="00237947">
            <w:pPr>
              <w:pStyle w:val="Default"/>
              <w:rPr>
                <w:sz w:val="22"/>
                <w:szCs w:val="22"/>
              </w:rPr>
            </w:pPr>
            <w:r>
              <w:rPr>
                <w:sz w:val="22"/>
                <w:szCs w:val="22"/>
              </w:rPr>
              <w:t xml:space="preserve">Mandy </w:t>
            </w:r>
          </w:p>
        </w:tc>
      </w:tr>
      <w:tr w:rsidR="00237947" w14:paraId="73D885B9" w14:textId="77777777" w:rsidTr="00237947">
        <w:trPr>
          <w:trHeight w:val="138"/>
        </w:trPr>
        <w:tc>
          <w:tcPr>
            <w:tcW w:w="3397" w:type="dxa"/>
            <w:tcBorders>
              <w:top w:val="none" w:sz="6" w:space="0" w:color="auto"/>
              <w:bottom w:val="none" w:sz="6" w:space="0" w:color="auto"/>
              <w:right w:val="none" w:sz="6" w:space="0" w:color="auto"/>
            </w:tcBorders>
          </w:tcPr>
          <w:p w14:paraId="1A147850" w14:textId="77777777" w:rsidR="00237947" w:rsidRDefault="00237947" w:rsidP="00237947">
            <w:pPr>
              <w:pStyle w:val="Default"/>
              <w:rPr>
                <w:sz w:val="22"/>
                <w:szCs w:val="22"/>
              </w:rPr>
            </w:pPr>
            <w:r>
              <w:rPr>
                <w:sz w:val="22"/>
                <w:szCs w:val="22"/>
              </w:rPr>
              <w:t xml:space="preserve">Dinsdag 21 november 2023 </w:t>
            </w:r>
          </w:p>
        </w:tc>
        <w:tc>
          <w:tcPr>
            <w:tcW w:w="3397" w:type="dxa"/>
            <w:tcBorders>
              <w:top w:val="none" w:sz="6" w:space="0" w:color="auto"/>
              <w:left w:val="none" w:sz="6" w:space="0" w:color="auto"/>
              <w:bottom w:val="none" w:sz="6" w:space="0" w:color="auto"/>
              <w:right w:val="none" w:sz="6" w:space="0" w:color="auto"/>
            </w:tcBorders>
          </w:tcPr>
          <w:p w14:paraId="1E585761" w14:textId="77777777" w:rsidR="00237947" w:rsidRDefault="00237947" w:rsidP="00237947">
            <w:pPr>
              <w:pStyle w:val="Default"/>
              <w:rPr>
                <w:sz w:val="22"/>
                <w:szCs w:val="22"/>
              </w:rPr>
            </w:pPr>
            <w:r>
              <w:rPr>
                <w:sz w:val="22"/>
                <w:szCs w:val="22"/>
              </w:rPr>
              <w:t xml:space="preserve">THEMA-AVOND </w:t>
            </w:r>
          </w:p>
        </w:tc>
        <w:tc>
          <w:tcPr>
            <w:tcW w:w="3397" w:type="dxa"/>
            <w:tcBorders>
              <w:top w:val="none" w:sz="6" w:space="0" w:color="auto"/>
              <w:left w:val="none" w:sz="6" w:space="0" w:color="auto"/>
              <w:bottom w:val="none" w:sz="6" w:space="0" w:color="auto"/>
            </w:tcBorders>
          </w:tcPr>
          <w:p w14:paraId="3E1CD9B3" w14:textId="77777777" w:rsidR="00237947" w:rsidRDefault="00237947" w:rsidP="00237947">
            <w:pPr>
              <w:pStyle w:val="Default"/>
              <w:rPr>
                <w:sz w:val="22"/>
                <w:szCs w:val="22"/>
              </w:rPr>
            </w:pPr>
            <w:r>
              <w:rPr>
                <w:sz w:val="22"/>
                <w:szCs w:val="22"/>
              </w:rPr>
              <w:t xml:space="preserve">n.v.t. </w:t>
            </w:r>
          </w:p>
        </w:tc>
      </w:tr>
      <w:tr w:rsidR="00237947" w14:paraId="6218228B" w14:textId="77777777" w:rsidTr="00237947">
        <w:trPr>
          <w:trHeight w:val="138"/>
        </w:trPr>
        <w:tc>
          <w:tcPr>
            <w:tcW w:w="3397" w:type="dxa"/>
            <w:tcBorders>
              <w:top w:val="none" w:sz="6" w:space="0" w:color="auto"/>
              <w:bottom w:val="none" w:sz="6" w:space="0" w:color="auto"/>
              <w:right w:val="none" w:sz="6" w:space="0" w:color="auto"/>
            </w:tcBorders>
          </w:tcPr>
          <w:p w14:paraId="548EFCB2" w14:textId="77777777" w:rsidR="00237947" w:rsidRDefault="00237947" w:rsidP="00237947">
            <w:pPr>
              <w:pStyle w:val="Default"/>
              <w:rPr>
                <w:sz w:val="22"/>
                <w:szCs w:val="22"/>
              </w:rPr>
            </w:pPr>
            <w:r>
              <w:rPr>
                <w:sz w:val="22"/>
                <w:szCs w:val="22"/>
              </w:rPr>
              <w:t xml:space="preserve">Donderdag 18 januari 2024 </w:t>
            </w:r>
          </w:p>
        </w:tc>
        <w:tc>
          <w:tcPr>
            <w:tcW w:w="3397" w:type="dxa"/>
            <w:tcBorders>
              <w:top w:val="none" w:sz="6" w:space="0" w:color="auto"/>
              <w:left w:val="none" w:sz="6" w:space="0" w:color="auto"/>
              <w:bottom w:val="none" w:sz="6" w:space="0" w:color="auto"/>
              <w:right w:val="none" w:sz="6" w:space="0" w:color="auto"/>
            </w:tcBorders>
          </w:tcPr>
          <w:p w14:paraId="0C81277D" w14:textId="77777777" w:rsidR="00237947" w:rsidRDefault="00237947" w:rsidP="00237947">
            <w:pPr>
              <w:pStyle w:val="Default"/>
              <w:rPr>
                <w:sz w:val="22"/>
                <w:szCs w:val="22"/>
              </w:rPr>
            </w:pPr>
            <w:r>
              <w:rPr>
                <w:sz w:val="22"/>
                <w:szCs w:val="22"/>
              </w:rPr>
              <w:t xml:space="preserve">VBL </w:t>
            </w:r>
          </w:p>
        </w:tc>
        <w:tc>
          <w:tcPr>
            <w:tcW w:w="3397" w:type="dxa"/>
            <w:tcBorders>
              <w:top w:val="none" w:sz="6" w:space="0" w:color="auto"/>
              <w:left w:val="none" w:sz="6" w:space="0" w:color="auto"/>
              <w:bottom w:val="none" w:sz="6" w:space="0" w:color="auto"/>
            </w:tcBorders>
          </w:tcPr>
          <w:p w14:paraId="51D48C53" w14:textId="77777777" w:rsidR="00237947" w:rsidRDefault="00237947" w:rsidP="00237947">
            <w:pPr>
              <w:pStyle w:val="Default"/>
              <w:rPr>
                <w:sz w:val="22"/>
                <w:szCs w:val="22"/>
              </w:rPr>
            </w:pPr>
            <w:r>
              <w:rPr>
                <w:sz w:val="22"/>
                <w:szCs w:val="22"/>
              </w:rPr>
              <w:t xml:space="preserve">Laura </w:t>
            </w:r>
          </w:p>
        </w:tc>
      </w:tr>
      <w:tr w:rsidR="00237947" w14:paraId="4B2DD217" w14:textId="77777777" w:rsidTr="00237947">
        <w:trPr>
          <w:trHeight w:val="138"/>
        </w:trPr>
        <w:tc>
          <w:tcPr>
            <w:tcW w:w="3397" w:type="dxa"/>
            <w:tcBorders>
              <w:top w:val="none" w:sz="6" w:space="0" w:color="auto"/>
              <w:bottom w:val="none" w:sz="6" w:space="0" w:color="auto"/>
              <w:right w:val="none" w:sz="6" w:space="0" w:color="auto"/>
            </w:tcBorders>
          </w:tcPr>
          <w:p w14:paraId="52F218E5" w14:textId="77777777" w:rsidR="00237947" w:rsidRDefault="00237947" w:rsidP="00237947">
            <w:pPr>
              <w:pStyle w:val="Default"/>
              <w:rPr>
                <w:sz w:val="22"/>
                <w:szCs w:val="22"/>
              </w:rPr>
            </w:pPr>
            <w:r>
              <w:rPr>
                <w:sz w:val="22"/>
                <w:szCs w:val="22"/>
              </w:rPr>
              <w:t xml:space="preserve">Dinsdag 5 maart 2024 </w:t>
            </w:r>
          </w:p>
        </w:tc>
        <w:tc>
          <w:tcPr>
            <w:tcW w:w="3397" w:type="dxa"/>
            <w:tcBorders>
              <w:top w:val="none" w:sz="6" w:space="0" w:color="auto"/>
              <w:left w:val="none" w:sz="6" w:space="0" w:color="auto"/>
              <w:bottom w:val="none" w:sz="6" w:space="0" w:color="auto"/>
              <w:right w:val="none" w:sz="6" w:space="0" w:color="auto"/>
            </w:tcBorders>
          </w:tcPr>
          <w:p w14:paraId="2CB1E056" w14:textId="77777777" w:rsidR="00237947" w:rsidRDefault="00237947" w:rsidP="00237947">
            <w:pPr>
              <w:pStyle w:val="Default"/>
              <w:rPr>
                <w:sz w:val="22"/>
                <w:szCs w:val="22"/>
              </w:rPr>
            </w:pPr>
            <w:r>
              <w:rPr>
                <w:sz w:val="22"/>
                <w:szCs w:val="22"/>
              </w:rPr>
              <w:t xml:space="preserve">KK </w:t>
            </w:r>
          </w:p>
        </w:tc>
        <w:tc>
          <w:tcPr>
            <w:tcW w:w="3397" w:type="dxa"/>
            <w:tcBorders>
              <w:top w:val="none" w:sz="6" w:space="0" w:color="auto"/>
              <w:left w:val="none" w:sz="6" w:space="0" w:color="auto"/>
              <w:bottom w:val="none" w:sz="6" w:space="0" w:color="auto"/>
            </w:tcBorders>
          </w:tcPr>
          <w:p w14:paraId="3EF8003C" w14:textId="77777777" w:rsidR="00237947" w:rsidRDefault="00237947" w:rsidP="00237947">
            <w:pPr>
              <w:pStyle w:val="Default"/>
              <w:rPr>
                <w:sz w:val="22"/>
                <w:szCs w:val="22"/>
              </w:rPr>
            </w:pPr>
            <w:r>
              <w:rPr>
                <w:sz w:val="22"/>
                <w:szCs w:val="22"/>
              </w:rPr>
              <w:t xml:space="preserve">Theo </w:t>
            </w:r>
          </w:p>
        </w:tc>
      </w:tr>
      <w:tr w:rsidR="00237947" w14:paraId="15E5AE78" w14:textId="77777777" w:rsidTr="00237947">
        <w:trPr>
          <w:trHeight w:val="138"/>
        </w:trPr>
        <w:tc>
          <w:tcPr>
            <w:tcW w:w="3397" w:type="dxa"/>
            <w:tcBorders>
              <w:top w:val="none" w:sz="6" w:space="0" w:color="auto"/>
              <w:bottom w:val="none" w:sz="6" w:space="0" w:color="auto"/>
              <w:right w:val="none" w:sz="6" w:space="0" w:color="auto"/>
            </w:tcBorders>
          </w:tcPr>
          <w:p w14:paraId="37E1A375" w14:textId="77777777" w:rsidR="00237947" w:rsidRDefault="00237947" w:rsidP="00237947">
            <w:pPr>
              <w:pStyle w:val="Default"/>
              <w:rPr>
                <w:sz w:val="22"/>
                <w:szCs w:val="22"/>
              </w:rPr>
            </w:pPr>
            <w:r>
              <w:rPr>
                <w:sz w:val="22"/>
                <w:szCs w:val="22"/>
              </w:rPr>
              <w:t xml:space="preserve">Dinsdag 14 mei 2024 </w:t>
            </w:r>
          </w:p>
        </w:tc>
        <w:tc>
          <w:tcPr>
            <w:tcW w:w="3397" w:type="dxa"/>
            <w:tcBorders>
              <w:top w:val="none" w:sz="6" w:space="0" w:color="auto"/>
              <w:left w:val="none" w:sz="6" w:space="0" w:color="auto"/>
              <w:bottom w:val="none" w:sz="6" w:space="0" w:color="auto"/>
              <w:right w:val="none" w:sz="6" w:space="0" w:color="auto"/>
            </w:tcBorders>
          </w:tcPr>
          <w:p w14:paraId="664896F1" w14:textId="77777777" w:rsidR="00237947" w:rsidRDefault="00237947" w:rsidP="00237947">
            <w:pPr>
              <w:pStyle w:val="Default"/>
              <w:rPr>
                <w:sz w:val="22"/>
                <w:szCs w:val="22"/>
              </w:rPr>
            </w:pPr>
            <w:r>
              <w:rPr>
                <w:sz w:val="22"/>
                <w:szCs w:val="22"/>
              </w:rPr>
              <w:t xml:space="preserve">KK </w:t>
            </w:r>
          </w:p>
        </w:tc>
        <w:tc>
          <w:tcPr>
            <w:tcW w:w="3397" w:type="dxa"/>
            <w:tcBorders>
              <w:top w:val="none" w:sz="6" w:space="0" w:color="auto"/>
              <w:left w:val="none" w:sz="6" w:space="0" w:color="auto"/>
              <w:bottom w:val="none" w:sz="6" w:space="0" w:color="auto"/>
            </w:tcBorders>
          </w:tcPr>
          <w:p w14:paraId="09D39AC8" w14:textId="77777777" w:rsidR="00237947" w:rsidRDefault="00237947" w:rsidP="00237947">
            <w:pPr>
              <w:pStyle w:val="Default"/>
              <w:rPr>
                <w:sz w:val="22"/>
                <w:szCs w:val="22"/>
              </w:rPr>
            </w:pPr>
            <w:r>
              <w:rPr>
                <w:sz w:val="22"/>
                <w:szCs w:val="22"/>
              </w:rPr>
              <w:t xml:space="preserve">Patrick </w:t>
            </w:r>
          </w:p>
        </w:tc>
      </w:tr>
      <w:tr w:rsidR="00237947" w14:paraId="0DA17CE6" w14:textId="77777777" w:rsidTr="00237947">
        <w:trPr>
          <w:trHeight w:val="138"/>
        </w:trPr>
        <w:tc>
          <w:tcPr>
            <w:tcW w:w="3397" w:type="dxa"/>
            <w:tcBorders>
              <w:top w:val="none" w:sz="6" w:space="0" w:color="auto"/>
              <w:bottom w:val="none" w:sz="6" w:space="0" w:color="auto"/>
              <w:right w:val="none" w:sz="6" w:space="0" w:color="auto"/>
            </w:tcBorders>
          </w:tcPr>
          <w:p w14:paraId="2762F3D5" w14:textId="77777777" w:rsidR="00237947" w:rsidRDefault="00237947" w:rsidP="00237947">
            <w:pPr>
              <w:pStyle w:val="Default"/>
              <w:rPr>
                <w:sz w:val="22"/>
                <w:szCs w:val="22"/>
              </w:rPr>
            </w:pPr>
            <w:r>
              <w:rPr>
                <w:sz w:val="22"/>
                <w:szCs w:val="22"/>
              </w:rPr>
              <w:t xml:space="preserve">Donderdag 27 juni 2024 </w:t>
            </w:r>
          </w:p>
        </w:tc>
        <w:tc>
          <w:tcPr>
            <w:tcW w:w="3397" w:type="dxa"/>
            <w:tcBorders>
              <w:top w:val="none" w:sz="6" w:space="0" w:color="auto"/>
              <w:left w:val="none" w:sz="6" w:space="0" w:color="auto"/>
              <w:bottom w:val="none" w:sz="6" w:space="0" w:color="auto"/>
              <w:right w:val="none" w:sz="6" w:space="0" w:color="auto"/>
            </w:tcBorders>
          </w:tcPr>
          <w:p w14:paraId="1A30FBBD" w14:textId="77777777" w:rsidR="00237947" w:rsidRDefault="00237947" w:rsidP="00237947">
            <w:pPr>
              <w:pStyle w:val="Default"/>
              <w:rPr>
                <w:sz w:val="22"/>
                <w:szCs w:val="22"/>
              </w:rPr>
            </w:pPr>
            <w:r>
              <w:rPr>
                <w:sz w:val="22"/>
                <w:szCs w:val="22"/>
              </w:rPr>
              <w:t xml:space="preserve">KK </w:t>
            </w:r>
          </w:p>
        </w:tc>
        <w:tc>
          <w:tcPr>
            <w:tcW w:w="3397" w:type="dxa"/>
            <w:tcBorders>
              <w:top w:val="none" w:sz="6" w:space="0" w:color="auto"/>
              <w:left w:val="none" w:sz="6" w:space="0" w:color="auto"/>
              <w:bottom w:val="none" w:sz="6" w:space="0" w:color="auto"/>
            </w:tcBorders>
          </w:tcPr>
          <w:p w14:paraId="64362E77" w14:textId="77777777" w:rsidR="00237947" w:rsidRDefault="00237947" w:rsidP="00237947">
            <w:pPr>
              <w:pStyle w:val="Default"/>
              <w:rPr>
                <w:sz w:val="22"/>
                <w:szCs w:val="22"/>
              </w:rPr>
            </w:pPr>
            <w:r>
              <w:rPr>
                <w:sz w:val="22"/>
                <w:szCs w:val="22"/>
              </w:rPr>
              <w:t xml:space="preserve">Mendy </w:t>
            </w:r>
          </w:p>
        </w:tc>
      </w:tr>
    </w:tbl>
    <w:p w14:paraId="748E6FAC" w14:textId="77777777" w:rsidR="00404255" w:rsidRDefault="00404255" w:rsidP="00404255">
      <w:pPr>
        <w:pStyle w:val="Default"/>
        <w:rPr>
          <w:color w:val="auto"/>
          <w:sz w:val="22"/>
          <w:szCs w:val="22"/>
        </w:rPr>
      </w:pPr>
    </w:p>
    <w:p w14:paraId="362619D0" w14:textId="77777777" w:rsidR="002A7B13" w:rsidRPr="00404255" w:rsidRDefault="002A7B13" w:rsidP="00404255"/>
    <w:sectPr w:rsidR="002A7B13" w:rsidRPr="00404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C9B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C990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BD8F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CC61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AD8F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B3CD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C3D2C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6B3D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625BB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2E0D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8C7B96"/>
    <w:multiLevelType w:val="hybridMultilevel"/>
    <w:tmpl w:val="FA86A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DD291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05B5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7C2E3C"/>
    <w:multiLevelType w:val="hybridMultilevel"/>
    <w:tmpl w:val="5894B074"/>
    <w:lvl w:ilvl="0" w:tplc="4C1671C6">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B291A63"/>
    <w:multiLevelType w:val="multilevel"/>
    <w:tmpl w:val="F23E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A3F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8410000">
    <w:abstractNumId w:val="1"/>
  </w:num>
  <w:num w:numId="2" w16cid:durableId="1053772041">
    <w:abstractNumId w:val="5"/>
  </w:num>
  <w:num w:numId="3" w16cid:durableId="370301884">
    <w:abstractNumId w:val="15"/>
  </w:num>
  <w:num w:numId="4" w16cid:durableId="1970475847">
    <w:abstractNumId w:val="12"/>
  </w:num>
  <w:num w:numId="5" w16cid:durableId="997466041">
    <w:abstractNumId w:val="6"/>
  </w:num>
  <w:num w:numId="6" w16cid:durableId="768811456">
    <w:abstractNumId w:val="2"/>
  </w:num>
  <w:num w:numId="7" w16cid:durableId="141125366">
    <w:abstractNumId w:val="7"/>
  </w:num>
  <w:num w:numId="8" w16cid:durableId="1180311990">
    <w:abstractNumId w:val="3"/>
  </w:num>
  <w:num w:numId="9" w16cid:durableId="2055615498">
    <w:abstractNumId w:val="9"/>
  </w:num>
  <w:num w:numId="10" w16cid:durableId="524490141">
    <w:abstractNumId w:val="11"/>
  </w:num>
  <w:num w:numId="11" w16cid:durableId="1625692885">
    <w:abstractNumId w:val="4"/>
  </w:num>
  <w:num w:numId="12" w16cid:durableId="360010549">
    <w:abstractNumId w:val="8"/>
  </w:num>
  <w:num w:numId="13" w16cid:durableId="1879009711">
    <w:abstractNumId w:val="0"/>
  </w:num>
  <w:num w:numId="14" w16cid:durableId="1646735926">
    <w:abstractNumId w:val="10"/>
  </w:num>
  <w:num w:numId="15" w16cid:durableId="1608191874">
    <w:abstractNumId w:val="13"/>
  </w:num>
  <w:num w:numId="16" w16cid:durableId="1802454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55"/>
    <w:rsid w:val="000B76CC"/>
    <w:rsid w:val="001740D5"/>
    <w:rsid w:val="00190B25"/>
    <w:rsid w:val="001978E2"/>
    <w:rsid w:val="001B1E09"/>
    <w:rsid w:val="001E7B3E"/>
    <w:rsid w:val="00237947"/>
    <w:rsid w:val="002A7B13"/>
    <w:rsid w:val="003B1B4A"/>
    <w:rsid w:val="00404255"/>
    <w:rsid w:val="005A3EFA"/>
    <w:rsid w:val="00674389"/>
    <w:rsid w:val="006968FD"/>
    <w:rsid w:val="006A6063"/>
    <w:rsid w:val="00705884"/>
    <w:rsid w:val="00745C27"/>
    <w:rsid w:val="008722A8"/>
    <w:rsid w:val="00CE2904"/>
    <w:rsid w:val="00DE7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1475"/>
  <w15:docId w15:val="{BA1DCA39-20DD-4611-927C-8D1B1310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255"/>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705884"/>
    <w:rPr>
      <w:color w:val="0000FF"/>
      <w:u w:val="single"/>
    </w:rPr>
  </w:style>
  <w:style w:type="character" w:customStyle="1" w:styleId="xcontentpasted1">
    <w:name w:val="x_contentpasted1"/>
    <w:basedOn w:val="DefaultParagraphFont"/>
    <w:rsid w:val="008722A8"/>
  </w:style>
  <w:style w:type="paragraph" w:customStyle="1" w:styleId="xcontentpasted11">
    <w:name w:val="x_contentpasted11"/>
    <w:basedOn w:val="Normal"/>
    <w:rsid w:val="008722A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UnresolvedMention">
    <w:name w:val="Unresolved Mention"/>
    <w:basedOn w:val="DefaultParagraphFont"/>
    <w:uiPriority w:val="99"/>
    <w:semiHidden/>
    <w:unhideWhenUsed/>
    <w:rsid w:val="008722A8"/>
    <w:rPr>
      <w:color w:val="605E5C"/>
      <w:shd w:val="clear" w:color="auto" w:fill="E1DFDD"/>
    </w:rPr>
  </w:style>
  <w:style w:type="character" w:styleId="FollowedHyperlink">
    <w:name w:val="FollowedHyperlink"/>
    <w:basedOn w:val="DefaultParagraphFont"/>
    <w:uiPriority w:val="99"/>
    <w:semiHidden/>
    <w:unhideWhenUsed/>
    <w:rsid w:val="00696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69500">
      <w:bodyDiv w:val="1"/>
      <w:marLeft w:val="0"/>
      <w:marRight w:val="0"/>
      <w:marTop w:val="0"/>
      <w:marBottom w:val="0"/>
      <w:divBdr>
        <w:top w:val="none" w:sz="0" w:space="0" w:color="auto"/>
        <w:left w:val="none" w:sz="0" w:space="0" w:color="auto"/>
        <w:bottom w:val="none" w:sz="0" w:space="0" w:color="auto"/>
        <w:right w:val="none" w:sz="0" w:space="0" w:color="auto"/>
      </w:divBdr>
      <w:divsChild>
        <w:div w:id="65499176">
          <w:marLeft w:val="0"/>
          <w:marRight w:val="0"/>
          <w:marTop w:val="0"/>
          <w:marBottom w:val="0"/>
          <w:divBdr>
            <w:top w:val="none" w:sz="0" w:space="0" w:color="auto"/>
            <w:left w:val="none" w:sz="0" w:space="0" w:color="auto"/>
            <w:bottom w:val="none" w:sz="0" w:space="0" w:color="auto"/>
            <w:right w:val="none" w:sz="0" w:space="0" w:color="auto"/>
          </w:divBdr>
        </w:div>
        <w:div w:id="850684363">
          <w:marLeft w:val="0"/>
          <w:marRight w:val="0"/>
          <w:marTop w:val="0"/>
          <w:marBottom w:val="0"/>
          <w:divBdr>
            <w:top w:val="none" w:sz="0" w:space="0" w:color="auto"/>
            <w:left w:val="none" w:sz="0" w:space="0" w:color="auto"/>
            <w:bottom w:val="none" w:sz="0" w:space="0" w:color="auto"/>
            <w:right w:val="none" w:sz="0" w:space="0" w:color="auto"/>
          </w:divBdr>
        </w:div>
        <w:div w:id="1586500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o.nl/cursussen/medezeggenschap/mr-webinar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van Schaick</dc:creator>
  <cp:keywords/>
  <dc:description/>
  <cp:lastModifiedBy>de Jong, Laura ( AKD )</cp:lastModifiedBy>
  <cp:revision>2</cp:revision>
  <dcterms:created xsi:type="dcterms:W3CDTF">2024-01-19T10:27:00Z</dcterms:created>
  <dcterms:modified xsi:type="dcterms:W3CDTF">2024-01-19T10:27:00Z</dcterms:modified>
</cp:coreProperties>
</file>